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53A2A" w14:textId="77777777" w:rsidR="00095FDF" w:rsidRDefault="00095FDF">
      <w:pPr>
        <w:pStyle w:val="BodyText"/>
        <w:spacing w:before="9"/>
        <w:rPr>
          <w:rFonts w:ascii="Times New Roman"/>
          <w:sz w:val="16"/>
        </w:rPr>
      </w:pPr>
    </w:p>
    <w:p w14:paraId="4D85268A" w14:textId="77777777" w:rsidR="00095FDF" w:rsidRDefault="00095FDF">
      <w:pPr>
        <w:rPr>
          <w:rFonts w:ascii="Times New Roman"/>
          <w:sz w:val="16"/>
        </w:rPr>
        <w:sectPr w:rsidR="00095FDF">
          <w:type w:val="continuous"/>
          <w:pgSz w:w="15980" w:h="12140" w:orient="landscape"/>
          <w:pgMar w:top="1140" w:right="1400" w:bottom="280" w:left="1360" w:header="720" w:footer="720" w:gutter="0"/>
          <w:cols w:space="720"/>
        </w:sectPr>
      </w:pPr>
    </w:p>
    <w:p w14:paraId="08244857" w14:textId="2E64C1E7" w:rsidR="00095FDF" w:rsidRDefault="002F2E20">
      <w:pPr>
        <w:spacing w:before="92"/>
        <w:ind w:left="432"/>
        <w:rPr>
          <w:sz w:val="25"/>
        </w:rPr>
      </w:pPr>
      <w:r>
        <w:pict w14:anchorId="28428D56">
          <v:group id="_x0000_s1026" style="position:absolute;left:0;text-align:left;margin-left:7.95pt;margin-top:5.4pt;width:784.6pt;height:592.2pt;z-index:-251658240;mso-position-horizontal-relative:page;mso-position-vertical-relative:page" coordorigin="159,108" coordsize="15692,11844">
            <v:line id="_x0000_s1029" style="position:absolute" from="173,11952" to="173,108" strokeweight=".38158mm"/>
            <v:shape id="_x0000_s1028" style="position:absolute;left:158;top:166;width:15668;height:11816" coordorigin="158,166" coordsize="15668,11816" o:spt="100" adj="0,,0" path="m15829,11952r,-11844m159,116r15691,e" filled="f" strokeweight=".12725mm">
              <v:stroke joinstyle="round"/>
              <v:formulas/>
              <v:path arrowok="t" o:connecttype="segments"/>
            </v:shape>
            <v:line id="_x0000_s1027" style="position:absolute" from="159,11931" to="15850,11931" strokeweight=".25461mm"/>
            <w10:wrap anchorx="page" anchory="page"/>
          </v:group>
        </w:pict>
      </w:r>
      <w:r w:rsidR="00603EAA">
        <w:rPr>
          <w:color w:val="150803"/>
          <w:w w:val="105"/>
          <w:sz w:val="25"/>
        </w:rPr>
        <w:t>What should I do If I suspect</w:t>
      </w:r>
    </w:p>
    <w:p w14:paraId="72F7DAAA" w14:textId="15DEE8D0" w:rsidR="00095FDF" w:rsidRDefault="00603EAA">
      <w:pPr>
        <w:spacing w:before="4"/>
        <w:ind w:left="302"/>
        <w:rPr>
          <w:sz w:val="23"/>
        </w:rPr>
      </w:pPr>
      <w:r>
        <w:rPr>
          <w:b/>
          <w:color w:val="150803"/>
          <w:w w:val="110"/>
          <w:sz w:val="24"/>
        </w:rPr>
        <w:t>there</w:t>
      </w:r>
      <w:r>
        <w:rPr>
          <w:b/>
          <w:color w:val="150803"/>
          <w:spacing w:val="-27"/>
          <w:w w:val="110"/>
          <w:sz w:val="24"/>
        </w:rPr>
        <w:t xml:space="preserve"> </w:t>
      </w:r>
      <w:r>
        <w:rPr>
          <w:b/>
          <w:color w:val="150803"/>
          <w:w w:val="110"/>
          <w:sz w:val="24"/>
        </w:rPr>
        <w:t>are</w:t>
      </w:r>
      <w:r>
        <w:rPr>
          <w:b/>
          <w:color w:val="150803"/>
          <w:spacing w:val="-16"/>
          <w:w w:val="110"/>
          <w:sz w:val="24"/>
        </w:rPr>
        <w:t xml:space="preserve"> </w:t>
      </w:r>
      <w:r>
        <w:rPr>
          <w:b/>
          <w:color w:val="150803"/>
          <w:w w:val="110"/>
          <w:sz w:val="24"/>
        </w:rPr>
        <w:t>bed</w:t>
      </w:r>
      <w:r>
        <w:rPr>
          <w:b/>
          <w:color w:val="150803"/>
          <w:spacing w:val="-32"/>
          <w:w w:val="110"/>
          <w:sz w:val="24"/>
        </w:rPr>
        <w:t xml:space="preserve"> </w:t>
      </w:r>
      <w:r>
        <w:rPr>
          <w:b/>
          <w:color w:val="150803"/>
          <w:w w:val="110"/>
          <w:sz w:val="24"/>
        </w:rPr>
        <w:t>bugs</w:t>
      </w:r>
      <w:r>
        <w:rPr>
          <w:b/>
          <w:color w:val="150803"/>
          <w:spacing w:val="-27"/>
          <w:w w:val="110"/>
          <w:sz w:val="24"/>
        </w:rPr>
        <w:t xml:space="preserve"> </w:t>
      </w:r>
      <w:r w:rsidRPr="00603EAA">
        <w:rPr>
          <w:bCs/>
          <w:color w:val="150803"/>
          <w:spacing w:val="-27"/>
          <w:w w:val="110"/>
          <w:sz w:val="24"/>
        </w:rPr>
        <w:t>in</w:t>
      </w:r>
      <w:r>
        <w:rPr>
          <w:color w:val="150803"/>
          <w:spacing w:val="-2"/>
          <w:w w:val="110"/>
          <w:sz w:val="23"/>
        </w:rPr>
        <w:t xml:space="preserve"> </w:t>
      </w:r>
      <w:r>
        <w:rPr>
          <w:color w:val="150803"/>
          <w:w w:val="110"/>
          <w:sz w:val="24"/>
        </w:rPr>
        <w:t>my</w:t>
      </w:r>
      <w:r>
        <w:rPr>
          <w:color w:val="150803"/>
          <w:spacing w:val="-27"/>
          <w:w w:val="110"/>
          <w:sz w:val="24"/>
        </w:rPr>
        <w:t xml:space="preserve"> </w:t>
      </w:r>
      <w:r>
        <w:rPr>
          <w:color w:val="150803"/>
          <w:w w:val="110"/>
          <w:sz w:val="23"/>
        </w:rPr>
        <w:t>unit?</w:t>
      </w:r>
    </w:p>
    <w:p w14:paraId="298C9A47" w14:textId="77777777" w:rsidR="00095FDF" w:rsidRDefault="00603EAA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10" w:line="261" w:lineRule="auto"/>
        <w:ind w:right="820" w:hanging="359"/>
        <w:rPr>
          <w:sz w:val="23"/>
        </w:rPr>
      </w:pPr>
      <w:r>
        <w:rPr>
          <w:color w:val="150803"/>
          <w:w w:val="115"/>
          <w:sz w:val="23"/>
        </w:rPr>
        <w:t>Notify</w:t>
      </w:r>
      <w:r>
        <w:rPr>
          <w:color w:val="150803"/>
          <w:spacing w:val="-36"/>
          <w:w w:val="115"/>
          <w:sz w:val="23"/>
        </w:rPr>
        <w:t xml:space="preserve"> </w:t>
      </w:r>
      <w:r>
        <w:rPr>
          <w:color w:val="150803"/>
          <w:w w:val="115"/>
          <w:sz w:val="23"/>
        </w:rPr>
        <w:t>Management Immediately</w:t>
      </w:r>
    </w:p>
    <w:p w14:paraId="12076CA3" w14:textId="77777777" w:rsidR="00095FDF" w:rsidRDefault="00603EAA">
      <w:pPr>
        <w:pStyle w:val="ListParagraph"/>
        <w:numPr>
          <w:ilvl w:val="0"/>
          <w:numId w:val="1"/>
        </w:numPr>
        <w:tabs>
          <w:tab w:val="left" w:pos="866"/>
        </w:tabs>
        <w:spacing w:before="22" w:line="266" w:lineRule="auto"/>
        <w:ind w:left="867" w:right="231" w:hanging="365"/>
        <w:jc w:val="both"/>
        <w:rPr>
          <w:sz w:val="23"/>
        </w:rPr>
      </w:pPr>
      <w:r>
        <w:rPr>
          <w:color w:val="150803"/>
          <w:w w:val="120"/>
          <w:sz w:val="23"/>
        </w:rPr>
        <w:t>Keep</w:t>
      </w:r>
      <w:r>
        <w:rPr>
          <w:color w:val="150803"/>
          <w:spacing w:val="-33"/>
          <w:w w:val="120"/>
          <w:sz w:val="23"/>
        </w:rPr>
        <w:t xml:space="preserve"> </w:t>
      </w:r>
      <w:r>
        <w:rPr>
          <w:color w:val="150803"/>
          <w:w w:val="120"/>
          <w:sz w:val="23"/>
        </w:rPr>
        <w:t>records-</w:t>
      </w:r>
      <w:r>
        <w:rPr>
          <w:color w:val="150803"/>
          <w:spacing w:val="-34"/>
          <w:w w:val="120"/>
          <w:sz w:val="23"/>
        </w:rPr>
        <w:t xml:space="preserve"> </w:t>
      </w:r>
      <w:r>
        <w:rPr>
          <w:color w:val="150803"/>
          <w:w w:val="120"/>
          <w:sz w:val="23"/>
        </w:rPr>
        <w:t>including dates</w:t>
      </w:r>
      <w:r>
        <w:rPr>
          <w:color w:val="150803"/>
          <w:spacing w:val="-41"/>
          <w:w w:val="120"/>
          <w:sz w:val="23"/>
        </w:rPr>
        <w:t xml:space="preserve"> </w:t>
      </w:r>
      <w:r>
        <w:rPr>
          <w:color w:val="150803"/>
          <w:w w:val="120"/>
          <w:sz w:val="23"/>
        </w:rPr>
        <w:t>when</w:t>
      </w:r>
      <w:r>
        <w:rPr>
          <w:color w:val="150803"/>
          <w:spacing w:val="-44"/>
          <w:w w:val="120"/>
          <w:sz w:val="23"/>
        </w:rPr>
        <w:t xml:space="preserve"> </w:t>
      </w:r>
      <w:r>
        <w:rPr>
          <w:color w:val="150803"/>
          <w:w w:val="120"/>
          <w:sz w:val="23"/>
        </w:rPr>
        <w:t>and</w:t>
      </w:r>
      <w:r>
        <w:rPr>
          <w:color w:val="150803"/>
          <w:spacing w:val="-49"/>
          <w:w w:val="120"/>
          <w:sz w:val="23"/>
        </w:rPr>
        <w:t xml:space="preserve"> </w:t>
      </w:r>
      <w:r>
        <w:rPr>
          <w:color w:val="150803"/>
          <w:w w:val="120"/>
          <w:sz w:val="23"/>
        </w:rPr>
        <w:t>location where</w:t>
      </w:r>
      <w:r>
        <w:rPr>
          <w:color w:val="150803"/>
          <w:spacing w:val="-27"/>
          <w:w w:val="120"/>
          <w:sz w:val="23"/>
        </w:rPr>
        <w:t xml:space="preserve"> </w:t>
      </w:r>
      <w:r>
        <w:rPr>
          <w:color w:val="150803"/>
          <w:w w:val="120"/>
          <w:sz w:val="23"/>
        </w:rPr>
        <w:t>pests</w:t>
      </w:r>
      <w:r>
        <w:rPr>
          <w:color w:val="150803"/>
          <w:spacing w:val="-26"/>
          <w:w w:val="120"/>
          <w:sz w:val="23"/>
        </w:rPr>
        <w:t xml:space="preserve"> </w:t>
      </w:r>
      <w:r>
        <w:rPr>
          <w:color w:val="150803"/>
          <w:w w:val="120"/>
          <w:sz w:val="23"/>
        </w:rPr>
        <w:t>are</w:t>
      </w:r>
      <w:r>
        <w:rPr>
          <w:color w:val="150803"/>
          <w:spacing w:val="-27"/>
          <w:w w:val="120"/>
          <w:sz w:val="23"/>
        </w:rPr>
        <w:t xml:space="preserve"> </w:t>
      </w:r>
      <w:r>
        <w:rPr>
          <w:color w:val="150803"/>
          <w:spacing w:val="-4"/>
          <w:w w:val="120"/>
          <w:sz w:val="23"/>
        </w:rPr>
        <w:t>found</w:t>
      </w:r>
      <w:r>
        <w:rPr>
          <w:color w:val="49280A"/>
          <w:spacing w:val="-4"/>
          <w:w w:val="120"/>
          <w:sz w:val="23"/>
        </w:rPr>
        <w:t>:</w:t>
      </w:r>
    </w:p>
    <w:p w14:paraId="41DF70B2" w14:textId="77777777" w:rsidR="00095FDF" w:rsidRDefault="00603EAA">
      <w:pPr>
        <w:pStyle w:val="ListParagraph"/>
        <w:numPr>
          <w:ilvl w:val="0"/>
          <w:numId w:val="1"/>
        </w:numPr>
        <w:tabs>
          <w:tab w:val="left" w:pos="864"/>
          <w:tab w:val="left" w:pos="865"/>
        </w:tabs>
        <w:spacing w:before="29" w:line="268" w:lineRule="auto"/>
        <w:ind w:left="867" w:hanging="365"/>
        <w:rPr>
          <w:sz w:val="23"/>
        </w:rPr>
      </w:pPr>
      <w:r>
        <w:rPr>
          <w:color w:val="150803"/>
          <w:w w:val="115"/>
          <w:sz w:val="23"/>
        </w:rPr>
        <w:t>Reduce clutter where bed bugs can</w:t>
      </w:r>
      <w:r>
        <w:rPr>
          <w:color w:val="150803"/>
          <w:spacing w:val="-31"/>
          <w:w w:val="115"/>
          <w:sz w:val="23"/>
        </w:rPr>
        <w:t xml:space="preserve"> </w:t>
      </w:r>
      <w:r>
        <w:rPr>
          <w:color w:val="150803"/>
          <w:w w:val="115"/>
          <w:sz w:val="23"/>
        </w:rPr>
        <w:t>hide:</w:t>
      </w:r>
    </w:p>
    <w:p w14:paraId="33F34172" w14:textId="77777777" w:rsidR="00095FDF" w:rsidRDefault="00603EAA">
      <w:pPr>
        <w:pStyle w:val="ListParagraph"/>
        <w:numPr>
          <w:ilvl w:val="0"/>
          <w:numId w:val="1"/>
        </w:numPr>
        <w:tabs>
          <w:tab w:val="left" w:pos="864"/>
          <w:tab w:val="left" w:pos="865"/>
        </w:tabs>
        <w:spacing w:before="28" w:line="276" w:lineRule="auto"/>
        <w:ind w:left="860" w:right="236" w:hanging="358"/>
        <w:rPr>
          <w:sz w:val="23"/>
        </w:rPr>
      </w:pPr>
      <w:r>
        <w:rPr>
          <w:color w:val="150803"/>
          <w:w w:val="115"/>
          <w:sz w:val="23"/>
        </w:rPr>
        <w:t>Physically removing bed bug through</w:t>
      </w:r>
      <w:r>
        <w:rPr>
          <w:color w:val="150803"/>
          <w:spacing w:val="-12"/>
          <w:w w:val="115"/>
          <w:sz w:val="23"/>
        </w:rPr>
        <w:t xml:space="preserve"> </w:t>
      </w:r>
      <w:r>
        <w:rPr>
          <w:color w:val="150803"/>
          <w:w w:val="115"/>
          <w:sz w:val="23"/>
        </w:rPr>
        <w:t>cleaning:</w:t>
      </w:r>
    </w:p>
    <w:p w14:paraId="162271A8" w14:textId="23962398" w:rsidR="00095FDF" w:rsidRDefault="00603EAA">
      <w:pPr>
        <w:pStyle w:val="ListParagraph"/>
        <w:numPr>
          <w:ilvl w:val="0"/>
          <w:numId w:val="1"/>
        </w:numPr>
        <w:tabs>
          <w:tab w:val="left" w:pos="864"/>
          <w:tab w:val="left" w:pos="865"/>
        </w:tabs>
        <w:spacing w:line="278" w:lineRule="auto"/>
        <w:ind w:left="846" w:right="147" w:hanging="344"/>
        <w:rPr>
          <w:sz w:val="23"/>
        </w:rPr>
      </w:pPr>
      <w:r>
        <w:rPr>
          <w:color w:val="150803"/>
          <w:w w:val="115"/>
          <w:sz w:val="23"/>
        </w:rPr>
        <w:t xml:space="preserve">DO NOT go in common areas or visit with friends or neighbors until your unit </w:t>
      </w:r>
      <w:r>
        <w:rPr>
          <w:color w:val="150803"/>
          <w:spacing w:val="2"/>
          <w:w w:val="115"/>
          <w:sz w:val="23"/>
        </w:rPr>
        <w:t>has been</w:t>
      </w:r>
      <w:r>
        <w:rPr>
          <w:color w:val="150803"/>
          <w:spacing w:val="-26"/>
          <w:w w:val="115"/>
          <w:sz w:val="23"/>
        </w:rPr>
        <w:t xml:space="preserve"> </w:t>
      </w:r>
      <w:r>
        <w:rPr>
          <w:color w:val="150803"/>
          <w:w w:val="115"/>
          <w:sz w:val="23"/>
        </w:rPr>
        <w:t>treated:</w:t>
      </w:r>
    </w:p>
    <w:p w14:paraId="426EF932" w14:textId="77777777" w:rsidR="00095FDF" w:rsidRDefault="00603EAA">
      <w:pPr>
        <w:pStyle w:val="Heading2"/>
        <w:ind w:left="1603" w:right="1434"/>
      </w:pPr>
      <w:r>
        <w:rPr>
          <w:color w:val="150803"/>
          <w:w w:val="110"/>
        </w:rPr>
        <w:t>FACTS</w:t>
      </w:r>
    </w:p>
    <w:p w14:paraId="365AD1B9" w14:textId="77777777" w:rsidR="00095FDF" w:rsidRDefault="00603EAA">
      <w:pPr>
        <w:pStyle w:val="BodyText"/>
        <w:spacing w:before="202" w:line="249" w:lineRule="auto"/>
        <w:ind w:left="111" w:firstLine="10"/>
      </w:pPr>
      <w:r>
        <w:rPr>
          <w:color w:val="150803"/>
          <w:w w:val="110"/>
        </w:rPr>
        <w:t>Early reporting allows the pest to be</w:t>
      </w:r>
      <w:r>
        <w:rPr>
          <w:color w:val="150803"/>
          <w:spacing w:val="-39"/>
          <w:w w:val="110"/>
        </w:rPr>
        <w:t xml:space="preserve"> </w:t>
      </w:r>
      <w:r>
        <w:rPr>
          <w:color w:val="150803"/>
          <w:w w:val="110"/>
        </w:rPr>
        <w:t>Identified</w:t>
      </w:r>
      <w:r>
        <w:rPr>
          <w:color w:val="150803"/>
          <w:spacing w:val="-23"/>
          <w:w w:val="110"/>
        </w:rPr>
        <w:t xml:space="preserve"> </w:t>
      </w:r>
      <w:r>
        <w:rPr>
          <w:color w:val="150803"/>
          <w:w w:val="110"/>
        </w:rPr>
        <w:t>and</w:t>
      </w:r>
      <w:r>
        <w:rPr>
          <w:color w:val="150803"/>
          <w:spacing w:val="-33"/>
          <w:w w:val="110"/>
        </w:rPr>
        <w:t xml:space="preserve"> </w:t>
      </w:r>
      <w:r>
        <w:rPr>
          <w:color w:val="150803"/>
          <w:w w:val="110"/>
        </w:rPr>
        <w:t>treated</w:t>
      </w:r>
      <w:r>
        <w:rPr>
          <w:color w:val="150803"/>
          <w:spacing w:val="-34"/>
          <w:w w:val="110"/>
        </w:rPr>
        <w:t xml:space="preserve"> </w:t>
      </w:r>
      <w:r>
        <w:rPr>
          <w:color w:val="150803"/>
          <w:w w:val="110"/>
        </w:rPr>
        <w:t>before</w:t>
      </w:r>
      <w:r>
        <w:rPr>
          <w:color w:val="150803"/>
          <w:spacing w:val="-30"/>
          <w:w w:val="110"/>
        </w:rPr>
        <w:t xml:space="preserve"> </w:t>
      </w:r>
      <w:r>
        <w:rPr>
          <w:color w:val="150803"/>
          <w:w w:val="110"/>
        </w:rPr>
        <w:t>the Infestation</w:t>
      </w:r>
      <w:r>
        <w:rPr>
          <w:color w:val="150803"/>
          <w:spacing w:val="-7"/>
          <w:w w:val="110"/>
        </w:rPr>
        <w:t xml:space="preserve"> </w:t>
      </w:r>
      <w:r>
        <w:rPr>
          <w:color w:val="150803"/>
          <w:w w:val="110"/>
        </w:rPr>
        <w:t>spread</w:t>
      </w:r>
    </w:p>
    <w:p w14:paraId="552C88E3" w14:textId="77777777" w:rsidR="00095FDF" w:rsidRDefault="00603EAA">
      <w:pPr>
        <w:pStyle w:val="BodyText"/>
        <w:spacing w:before="157" w:line="244" w:lineRule="auto"/>
        <w:ind w:left="116" w:firstLine="3"/>
      </w:pPr>
      <w:r>
        <w:rPr>
          <w:color w:val="150803"/>
          <w:w w:val="105"/>
        </w:rPr>
        <w:t>Tenants are the first line of defense against infestations and should cooperate to create living environments that deter pests</w:t>
      </w:r>
      <w:r>
        <w:rPr>
          <w:color w:val="49280A"/>
          <w:w w:val="105"/>
        </w:rPr>
        <w:t>.</w:t>
      </w:r>
    </w:p>
    <w:p w14:paraId="288C4EC6" w14:textId="7257D54E" w:rsidR="00095FDF" w:rsidRDefault="00603EAA">
      <w:pPr>
        <w:pStyle w:val="BodyText"/>
        <w:spacing w:before="147" w:line="249" w:lineRule="auto"/>
        <w:ind w:left="110" w:firstLine="9"/>
      </w:pPr>
      <w:r>
        <w:rPr>
          <w:color w:val="150803"/>
          <w:w w:val="110"/>
        </w:rPr>
        <w:t>This includes reducing unreasonable amounts of clutter that</w:t>
      </w:r>
      <w:r>
        <w:rPr>
          <w:color w:val="150803"/>
          <w:spacing w:val="-30"/>
          <w:w w:val="110"/>
        </w:rPr>
        <w:t xml:space="preserve"> </w:t>
      </w:r>
      <w:r>
        <w:rPr>
          <w:color w:val="150803"/>
          <w:w w:val="110"/>
        </w:rPr>
        <w:t>create</w:t>
      </w:r>
      <w:r>
        <w:rPr>
          <w:color w:val="150803"/>
          <w:spacing w:val="-25"/>
          <w:w w:val="110"/>
        </w:rPr>
        <w:t xml:space="preserve"> </w:t>
      </w:r>
      <w:r>
        <w:rPr>
          <w:color w:val="150803"/>
          <w:w w:val="110"/>
        </w:rPr>
        <w:t>hiding</w:t>
      </w:r>
      <w:r>
        <w:rPr>
          <w:color w:val="150803"/>
          <w:spacing w:val="-31"/>
          <w:w w:val="110"/>
        </w:rPr>
        <w:t xml:space="preserve"> </w:t>
      </w:r>
      <w:r>
        <w:rPr>
          <w:color w:val="150803"/>
          <w:w w:val="110"/>
        </w:rPr>
        <w:t>places</w:t>
      </w:r>
      <w:r>
        <w:rPr>
          <w:color w:val="150803"/>
          <w:spacing w:val="-21"/>
          <w:w w:val="110"/>
        </w:rPr>
        <w:t xml:space="preserve"> </w:t>
      </w:r>
      <w:r>
        <w:rPr>
          <w:color w:val="150803"/>
          <w:w w:val="110"/>
        </w:rPr>
        <w:t>for</w:t>
      </w:r>
      <w:r>
        <w:rPr>
          <w:color w:val="150803"/>
          <w:spacing w:val="-15"/>
          <w:w w:val="110"/>
        </w:rPr>
        <w:t xml:space="preserve"> </w:t>
      </w:r>
      <w:r>
        <w:rPr>
          <w:color w:val="150803"/>
          <w:w w:val="110"/>
        </w:rPr>
        <w:t xml:space="preserve">pests and </w:t>
      </w:r>
      <w:proofErr w:type="gramStart"/>
      <w:r>
        <w:rPr>
          <w:color w:val="150803"/>
          <w:w w:val="110"/>
        </w:rPr>
        <w:t>deter</w:t>
      </w:r>
      <w:r>
        <w:rPr>
          <w:color w:val="150803"/>
          <w:spacing w:val="-45"/>
          <w:w w:val="110"/>
        </w:rPr>
        <w:t xml:space="preserve"> </w:t>
      </w:r>
      <w:r w:rsidR="002F2E20">
        <w:rPr>
          <w:color w:val="150803"/>
          <w:spacing w:val="-45"/>
          <w:w w:val="110"/>
        </w:rPr>
        <w:t xml:space="preserve"> </w:t>
      </w:r>
      <w:r>
        <w:rPr>
          <w:color w:val="150803"/>
          <w:w w:val="110"/>
        </w:rPr>
        <w:t>treatment</w:t>
      </w:r>
      <w:proofErr w:type="gramEnd"/>
      <w:r>
        <w:rPr>
          <w:color w:val="150803"/>
          <w:w w:val="110"/>
        </w:rPr>
        <w:t>.</w:t>
      </w:r>
    </w:p>
    <w:p w14:paraId="29B6C165" w14:textId="77777777" w:rsidR="00095FDF" w:rsidRPr="00603EAA" w:rsidRDefault="00603EAA">
      <w:pPr>
        <w:spacing w:before="106"/>
        <w:ind w:left="112"/>
        <w:rPr>
          <w:rFonts w:ascii="Times New Roman"/>
          <w:b/>
          <w:sz w:val="30"/>
        </w:rPr>
      </w:pPr>
      <w:r w:rsidRPr="00603EAA">
        <w:rPr>
          <w:b/>
          <w:color w:val="150803"/>
          <w:w w:val="90"/>
          <w:sz w:val="27"/>
          <w:u w:val="thick" w:color="150803"/>
        </w:rPr>
        <w:t xml:space="preserve">PLEASE </w:t>
      </w:r>
      <w:r w:rsidRPr="00603EAA">
        <w:rPr>
          <w:rFonts w:ascii="Times New Roman"/>
          <w:b/>
          <w:color w:val="150803"/>
          <w:w w:val="90"/>
          <w:sz w:val="29"/>
          <w:u w:val="thick" w:color="150803"/>
        </w:rPr>
        <w:t xml:space="preserve">LET </w:t>
      </w:r>
      <w:r w:rsidRPr="00603EAA">
        <w:rPr>
          <w:b/>
          <w:color w:val="150803"/>
          <w:w w:val="90"/>
          <w:sz w:val="23"/>
          <w:u w:val="thick" w:color="150803"/>
        </w:rPr>
        <w:t>THE OFFICE</w:t>
      </w:r>
      <w:r w:rsidRPr="00603EAA">
        <w:rPr>
          <w:b/>
          <w:color w:val="150803"/>
          <w:w w:val="90"/>
          <w:sz w:val="23"/>
        </w:rPr>
        <w:t xml:space="preserve"> </w:t>
      </w:r>
      <w:r w:rsidRPr="00603EAA">
        <w:rPr>
          <w:rFonts w:ascii="Times New Roman"/>
          <w:b/>
          <w:color w:val="150803"/>
          <w:w w:val="90"/>
          <w:sz w:val="30"/>
          <w:u w:val="thick" w:color="150803"/>
        </w:rPr>
        <w:t>KNOW</w:t>
      </w:r>
    </w:p>
    <w:p w14:paraId="632613C2" w14:textId="77777777" w:rsidR="00095FDF" w:rsidRDefault="00603EAA">
      <w:pPr>
        <w:pStyle w:val="BodyText"/>
        <w:spacing w:before="97" w:line="244" w:lineRule="auto"/>
        <w:ind w:left="153" w:right="16" w:firstLine="7"/>
      </w:pPr>
      <w:r w:rsidRPr="00603EAA">
        <w:rPr>
          <w:b/>
        </w:rPr>
        <w:br w:type="column"/>
      </w:r>
      <w:r>
        <w:rPr>
          <w:color w:val="150803"/>
          <w:w w:val="105"/>
        </w:rPr>
        <w:t>Agency /Pest Control Management should respond with urgency to tenant reports of infestations.</w:t>
      </w:r>
    </w:p>
    <w:p w14:paraId="46D0F209" w14:textId="77777777" w:rsidR="00095FDF" w:rsidRDefault="00603EAA">
      <w:pPr>
        <w:pStyle w:val="BodyText"/>
        <w:spacing w:line="244" w:lineRule="auto"/>
        <w:ind w:left="146" w:right="152" w:firstLine="8"/>
      </w:pPr>
      <w:r>
        <w:rPr>
          <w:color w:val="150803"/>
          <w:w w:val="105"/>
        </w:rPr>
        <w:t>Agency/Pest</w:t>
      </w:r>
      <w:r>
        <w:rPr>
          <w:color w:val="150803"/>
          <w:spacing w:val="-20"/>
          <w:w w:val="105"/>
        </w:rPr>
        <w:t xml:space="preserve"> </w:t>
      </w:r>
      <w:r>
        <w:rPr>
          <w:color w:val="150803"/>
          <w:w w:val="105"/>
        </w:rPr>
        <w:t>Control</w:t>
      </w:r>
      <w:r>
        <w:rPr>
          <w:color w:val="150803"/>
          <w:spacing w:val="-43"/>
          <w:w w:val="105"/>
        </w:rPr>
        <w:t xml:space="preserve"> </w:t>
      </w:r>
      <w:r>
        <w:rPr>
          <w:color w:val="150803"/>
          <w:w w:val="105"/>
        </w:rPr>
        <w:t>Management should endeavor to take appropriate action within a reasonable time</w:t>
      </w:r>
      <w:r>
        <w:rPr>
          <w:color w:val="150803"/>
          <w:spacing w:val="-25"/>
          <w:w w:val="105"/>
        </w:rPr>
        <w:t xml:space="preserve"> </w:t>
      </w:r>
      <w:r>
        <w:rPr>
          <w:color w:val="150803"/>
          <w:w w:val="105"/>
        </w:rPr>
        <w:t>period</w:t>
      </w:r>
      <w:r>
        <w:rPr>
          <w:color w:val="49280A"/>
          <w:w w:val="105"/>
        </w:rPr>
        <w:t>.</w:t>
      </w:r>
    </w:p>
    <w:p w14:paraId="58E22713" w14:textId="77777777" w:rsidR="00095FDF" w:rsidRDefault="00603EAA">
      <w:pPr>
        <w:pStyle w:val="BodyText"/>
        <w:spacing w:before="169" w:line="249" w:lineRule="auto"/>
        <w:ind w:left="138" w:right="310" w:firstLine="4"/>
      </w:pPr>
      <w:r>
        <w:rPr>
          <w:color w:val="150803"/>
          <w:w w:val="105"/>
        </w:rPr>
        <w:t>Residents should fully</w:t>
      </w:r>
      <w:r>
        <w:rPr>
          <w:color w:val="150803"/>
          <w:spacing w:val="-21"/>
          <w:w w:val="105"/>
        </w:rPr>
        <w:t xml:space="preserve"> </w:t>
      </w:r>
      <w:r>
        <w:rPr>
          <w:color w:val="150803"/>
          <w:w w:val="105"/>
        </w:rPr>
        <w:t>cooperate with agency/ pest contro</w:t>
      </w:r>
      <w:r>
        <w:rPr>
          <w:color w:val="382F1C"/>
          <w:w w:val="105"/>
        </w:rPr>
        <w:t xml:space="preserve">l </w:t>
      </w:r>
      <w:r>
        <w:rPr>
          <w:color w:val="150803"/>
          <w:w w:val="105"/>
        </w:rPr>
        <w:t>management's efforts to Identify and address</w:t>
      </w:r>
      <w:r>
        <w:rPr>
          <w:color w:val="150803"/>
          <w:spacing w:val="-32"/>
          <w:w w:val="105"/>
        </w:rPr>
        <w:t xml:space="preserve"> </w:t>
      </w:r>
      <w:r>
        <w:rPr>
          <w:color w:val="150803"/>
          <w:w w:val="105"/>
        </w:rPr>
        <w:t>infestation.</w:t>
      </w:r>
    </w:p>
    <w:p w14:paraId="7701DBA4" w14:textId="77777777" w:rsidR="00095FDF" w:rsidRDefault="00603EAA">
      <w:pPr>
        <w:pStyle w:val="BodyText"/>
        <w:spacing w:before="163" w:line="249" w:lineRule="auto"/>
        <w:ind w:left="138" w:right="21" w:firstLine="3"/>
      </w:pPr>
      <w:r>
        <w:rPr>
          <w:color w:val="150803"/>
          <w:w w:val="105"/>
        </w:rPr>
        <w:t>The tenant cooperation is shown to expedite the control of infestations</w:t>
      </w:r>
      <w:r>
        <w:rPr>
          <w:color w:val="49280A"/>
          <w:w w:val="105"/>
        </w:rPr>
        <w:t>.</w:t>
      </w:r>
    </w:p>
    <w:p w14:paraId="1D541752" w14:textId="64236577" w:rsidR="00095FDF" w:rsidRDefault="00603EAA">
      <w:pPr>
        <w:pStyle w:val="BodyText"/>
        <w:spacing w:line="249" w:lineRule="auto"/>
        <w:ind w:left="116" w:right="16" w:firstLine="18"/>
      </w:pPr>
      <w:r>
        <w:rPr>
          <w:color w:val="150803"/>
          <w:w w:val="115"/>
        </w:rPr>
        <w:t xml:space="preserve">Cooperation Includes allowing </w:t>
      </w:r>
      <w:r>
        <w:rPr>
          <w:color w:val="150803"/>
          <w:w w:val="115"/>
          <w:sz w:val="19"/>
        </w:rPr>
        <w:t xml:space="preserve">agent/pest control management to </w:t>
      </w:r>
      <w:r>
        <w:rPr>
          <w:color w:val="150803"/>
          <w:w w:val="115"/>
        </w:rPr>
        <w:t xml:space="preserve">enter the unit to perform Inspections and treatments, </w:t>
      </w:r>
      <w:r>
        <w:rPr>
          <w:color w:val="150803"/>
          <w:w w:val="110"/>
        </w:rPr>
        <w:t>allowing</w:t>
      </w:r>
      <w:r>
        <w:rPr>
          <w:color w:val="150803"/>
          <w:spacing w:val="-38"/>
          <w:w w:val="110"/>
        </w:rPr>
        <w:t xml:space="preserve"> </w:t>
      </w:r>
      <w:r>
        <w:rPr>
          <w:color w:val="150803"/>
          <w:w w:val="110"/>
        </w:rPr>
        <w:t>pest</w:t>
      </w:r>
      <w:r>
        <w:rPr>
          <w:color w:val="150803"/>
          <w:spacing w:val="-37"/>
          <w:w w:val="110"/>
        </w:rPr>
        <w:t xml:space="preserve"> </w:t>
      </w:r>
      <w:r>
        <w:rPr>
          <w:color w:val="150803"/>
          <w:w w:val="110"/>
        </w:rPr>
        <w:t>treatments</w:t>
      </w:r>
      <w:r>
        <w:rPr>
          <w:color w:val="150803"/>
          <w:spacing w:val="-25"/>
          <w:w w:val="110"/>
        </w:rPr>
        <w:t xml:space="preserve"> </w:t>
      </w:r>
      <w:r>
        <w:rPr>
          <w:color w:val="150803"/>
          <w:w w:val="110"/>
        </w:rPr>
        <w:t>to</w:t>
      </w:r>
      <w:r>
        <w:rPr>
          <w:color w:val="150803"/>
          <w:spacing w:val="-24"/>
          <w:w w:val="110"/>
        </w:rPr>
        <w:t xml:space="preserve"> </w:t>
      </w:r>
      <w:r>
        <w:rPr>
          <w:color w:val="150803"/>
          <w:w w:val="110"/>
        </w:rPr>
        <w:t xml:space="preserve">occur, </w:t>
      </w:r>
      <w:r>
        <w:rPr>
          <w:color w:val="150803"/>
          <w:w w:val="115"/>
        </w:rPr>
        <w:t>following the pest treatment protocol,</w:t>
      </w:r>
      <w:r>
        <w:rPr>
          <w:color w:val="150803"/>
          <w:spacing w:val="-55"/>
          <w:w w:val="115"/>
        </w:rPr>
        <w:t xml:space="preserve"> </w:t>
      </w:r>
      <w:r>
        <w:rPr>
          <w:color w:val="150803"/>
          <w:w w:val="115"/>
        </w:rPr>
        <w:t>and</w:t>
      </w:r>
      <w:r>
        <w:rPr>
          <w:color w:val="150803"/>
          <w:spacing w:val="-55"/>
          <w:w w:val="115"/>
        </w:rPr>
        <w:t xml:space="preserve"> </w:t>
      </w:r>
      <w:r>
        <w:rPr>
          <w:color w:val="150803"/>
          <w:w w:val="115"/>
        </w:rPr>
        <w:t>removing</w:t>
      </w:r>
      <w:r>
        <w:rPr>
          <w:color w:val="150803"/>
          <w:spacing w:val="-55"/>
          <w:w w:val="115"/>
        </w:rPr>
        <w:t xml:space="preserve"> </w:t>
      </w:r>
      <w:r>
        <w:rPr>
          <w:color w:val="150803"/>
          <w:w w:val="115"/>
        </w:rPr>
        <w:t>Infested furniture or other items from apartment</w:t>
      </w:r>
      <w:r>
        <w:rPr>
          <w:color w:val="150803"/>
          <w:spacing w:val="-53"/>
          <w:w w:val="115"/>
        </w:rPr>
        <w:t xml:space="preserve"> </w:t>
      </w:r>
      <w:r>
        <w:rPr>
          <w:color w:val="150803"/>
          <w:w w:val="115"/>
        </w:rPr>
        <w:t>and</w:t>
      </w:r>
      <w:r>
        <w:rPr>
          <w:color w:val="150803"/>
          <w:spacing w:val="-60"/>
          <w:w w:val="115"/>
        </w:rPr>
        <w:t xml:space="preserve"> </w:t>
      </w:r>
      <w:r>
        <w:rPr>
          <w:color w:val="150803"/>
          <w:w w:val="115"/>
        </w:rPr>
        <w:t>common</w:t>
      </w:r>
      <w:r>
        <w:rPr>
          <w:color w:val="150803"/>
          <w:spacing w:val="-54"/>
          <w:w w:val="115"/>
        </w:rPr>
        <w:t xml:space="preserve"> </w:t>
      </w:r>
      <w:r>
        <w:rPr>
          <w:color w:val="150803"/>
          <w:w w:val="115"/>
        </w:rPr>
        <w:t>areas</w:t>
      </w:r>
      <w:r>
        <w:rPr>
          <w:color w:val="150803"/>
          <w:spacing w:val="-55"/>
          <w:w w:val="115"/>
        </w:rPr>
        <w:t xml:space="preserve"> </w:t>
      </w:r>
      <w:r>
        <w:rPr>
          <w:color w:val="150803"/>
          <w:w w:val="115"/>
        </w:rPr>
        <w:t>in specified packages and/or containers.</w:t>
      </w:r>
    </w:p>
    <w:p w14:paraId="3E0F5844" w14:textId="77777777" w:rsidR="00095FDF" w:rsidRDefault="00603EAA">
      <w:pPr>
        <w:pStyle w:val="BodyText"/>
        <w:spacing w:before="169" w:line="242" w:lineRule="auto"/>
        <w:ind w:left="110" w:right="329" w:firstLine="10"/>
        <w:jc w:val="both"/>
      </w:pPr>
      <w:r>
        <w:rPr>
          <w:color w:val="150803"/>
          <w:w w:val="105"/>
        </w:rPr>
        <w:t>Residents are advised that</w:t>
      </w:r>
      <w:r>
        <w:rPr>
          <w:color w:val="150803"/>
          <w:spacing w:val="-51"/>
          <w:w w:val="105"/>
        </w:rPr>
        <w:t xml:space="preserve"> </w:t>
      </w:r>
      <w:r>
        <w:rPr>
          <w:color w:val="150803"/>
          <w:w w:val="105"/>
        </w:rPr>
        <w:t>some Infestations, including bed bugs, require multiple treatments over the course of several weeks</w:t>
      </w:r>
      <w:r>
        <w:rPr>
          <w:color w:val="49280A"/>
          <w:w w:val="105"/>
        </w:rPr>
        <w:t>.</w:t>
      </w:r>
    </w:p>
    <w:p w14:paraId="6DB9FA5F" w14:textId="77777777" w:rsidR="00095FDF" w:rsidRPr="00603EAA" w:rsidRDefault="00603EAA">
      <w:pPr>
        <w:spacing w:before="141"/>
        <w:ind w:left="110"/>
        <w:rPr>
          <w:rFonts w:ascii="Times New Roman"/>
          <w:b/>
          <w:bCs/>
          <w:sz w:val="28"/>
        </w:rPr>
      </w:pPr>
      <w:r w:rsidRPr="00603EAA">
        <w:rPr>
          <w:b/>
          <w:bCs/>
          <w:color w:val="150803"/>
          <w:sz w:val="23"/>
          <w:u w:val="thick" w:color="150803"/>
        </w:rPr>
        <w:t xml:space="preserve">IT'S A </w:t>
      </w:r>
      <w:r w:rsidRPr="00603EAA">
        <w:rPr>
          <w:rFonts w:ascii="Times New Roman"/>
          <w:b/>
          <w:bCs/>
          <w:color w:val="150803"/>
          <w:sz w:val="28"/>
          <w:u w:val="thick" w:color="150803"/>
        </w:rPr>
        <w:t xml:space="preserve">TEAM </w:t>
      </w:r>
      <w:proofErr w:type="spellStart"/>
      <w:proofErr w:type="gramStart"/>
      <w:r w:rsidRPr="00603EAA">
        <w:rPr>
          <w:rFonts w:ascii="Times New Roman"/>
          <w:b/>
          <w:bCs/>
          <w:color w:val="150803"/>
          <w:sz w:val="28"/>
          <w:u w:val="thick" w:color="150803"/>
        </w:rPr>
        <w:t>EFFORT</w:t>
      </w:r>
      <w:bookmarkStart w:id="0" w:name="_GoBack"/>
      <w:bookmarkEnd w:id="0"/>
      <w:r w:rsidRPr="00603EAA">
        <w:rPr>
          <w:rFonts w:ascii="Times New Roman"/>
          <w:b/>
          <w:bCs/>
          <w:color w:val="150803"/>
          <w:sz w:val="28"/>
          <w:u w:val="thick" w:color="150803"/>
        </w:rPr>
        <w:t>!lll</w:t>
      </w:r>
      <w:proofErr w:type="spellEnd"/>
      <w:proofErr w:type="gramEnd"/>
    </w:p>
    <w:p w14:paraId="12C70E44" w14:textId="72F3141F" w:rsidR="00095FDF" w:rsidRDefault="00603EAA">
      <w:pPr>
        <w:pStyle w:val="Heading2"/>
        <w:spacing w:before="159"/>
      </w:pPr>
      <w:r>
        <w:rPr>
          <w:b w:val="0"/>
        </w:rPr>
        <w:br w:type="column"/>
      </w:r>
      <w:r>
        <w:rPr>
          <w:color w:val="150803"/>
          <w:w w:val="110"/>
        </w:rPr>
        <w:t xml:space="preserve">BED </w:t>
      </w:r>
      <w:r w:rsidR="002F2E20">
        <w:rPr>
          <w:color w:val="150803"/>
          <w:w w:val="110"/>
        </w:rPr>
        <w:t>B</w:t>
      </w:r>
      <w:r>
        <w:rPr>
          <w:color w:val="150803"/>
          <w:w w:val="110"/>
        </w:rPr>
        <w:t>UGSII!</w:t>
      </w:r>
    </w:p>
    <w:p w14:paraId="797B1500" w14:textId="77777777" w:rsidR="00095FDF" w:rsidRDefault="00603EAA">
      <w:pPr>
        <w:pStyle w:val="BodyText"/>
        <w:spacing w:before="217" w:line="264" w:lineRule="auto"/>
        <w:ind w:left="147" w:right="69"/>
        <w:jc w:val="center"/>
      </w:pPr>
      <w:r>
        <w:rPr>
          <w:color w:val="150803"/>
          <w:w w:val="115"/>
        </w:rPr>
        <w:t>As if you needed something else to worry about, bed bugs, those pests from the old bedtime rhyme are making a comeback</w:t>
      </w:r>
      <w:r>
        <w:rPr>
          <w:color w:val="69422F"/>
          <w:w w:val="115"/>
        </w:rPr>
        <w:t>.</w:t>
      </w:r>
    </w:p>
    <w:p w14:paraId="01E19A17" w14:textId="77777777" w:rsidR="00095FDF" w:rsidRDefault="00603EAA">
      <w:pPr>
        <w:pStyle w:val="BodyText"/>
        <w:spacing w:before="0"/>
        <w:rPr>
          <w:sz w:val="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C34DB7C" wp14:editId="32D4E336">
            <wp:simplePos x="0" y="0"/>
            <wp:positionH relativeFrom="page">
              <wp:posOffset>7143383</wp:posOffset>
            </wp:positionH>
            <wp:positionV relativeFrom="paragraph">
              <wp:posOffset>90576</wp:posOffset>
            </wp:positionV>
            <wp:extent cx="1681011" cy="118414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011" cy="1184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E105D9" w14:textId="77777777" w:rsidR="00095FDF" w:rsidRDefault="00603EAA">
      <w:pPr>
        <w:pStyle w:val="Heading1"/>
        <w:spacing w:before="188"/>
        <w:ind w:left="93"/>
      </w:pPr>
      <w:r>
        <w:rPr>
          <w:color w:val="150803"/>
          <w:w w:val="105"/>
        </w:rPr>
        <w:t>What are bed bugs?</w:t>
      </w:r>
    </w:p>
    <w:p w14:paraId="41AA3717" w14:textId="77777777" w:rsidR="00095FDF" w:rsidRDefault="00603EAA">
      <w:pPr>
        <w:spacing w:before="219" w:line="271" w:lineRule="auto"/>
        <w:ind w:left="58" w:right="69"/>
        <w:jc w:val="center"/>
        <w:rPr>
          <w:sz w:val="23"/>
        </w:rPr>
      </w:pPr>
      <w:r>
        <w:rPr>
          <w:color w:val="150803"/>
          <w:w w:val="120"/>
          <w:sz w:val="21"/>
        </w:rPr>
        <w:t xml:space="preserve">Bed bugs are small, flat wingless </w:t>
      </w:r>
      <w:r>
        <w:rPr>
          <w:color w:val="150803"/>
          <w:w w:val="120"/>
          <w:sz w:val="23"/>
        </w:rPr>
        <w:t>Insects.</w:t>
      </w:r>
      <w:r>
        <w:rPr>
          <w:color w:val="150803"/>
          <w:spacing w:val="-4"/>
          <w:w w:val="120"/>
          <w:sz w:val="23"/>
        </w:rPr>
        <w:t xml:space="preserve"> </w:t>
      </w:r>
      <w:r>
        <w:rPr>
          <w:color w:val="150803"/>
          <w:w w:val="120"/>
          <w:sz w:val="23"/>
        </w:rPr>
        <w:t>They</w:t>
      </w:r>
      <w:r>
        <w:rPr>
          <w:color w:val="150803"/>
          <w:spacing w:val="-37"/>
          <w:w w:val="120"/>
          <w:sz w:val="23"/>
        </w:rPr>
        <w:t xml:space="preserve"> </w:t>
      </w:r>
      <w:r>
        <w:rPr>
          <w:color w:val="150803"/>
          <w:w w:val="120"/>
          <w:sz w:val="23"/>
        </w:rPr>
        <w:t>feed</w:t>
      </w:r>
      <w:r>
        <w:rPr>
          <w:color w:val="150803"/>
          <w:spacing w:val="-39"/>
          <w:w w:val="120"/>
          <w:sz w:val="23"/>
        </w:rPr>
        <w:t xml:space="preserve"> </w:t>
      </w:r>
      <w:r>
        <w:rPr>
          <w:color w:val="150803"/>
          <w:w w:val="120"/>
          <w:sz w:val="23"/>
        </w:rPr>
        <w:t>on</w:t>
      </w:r>
      <w:r>
        <w:rPr>
          <w:color w:val="150803"/>
          <w:spacing w:val="-44"/>
          <w:w w:val="120"/>
          <w:sz w:val="23"/>
        </w:rPr>
        <w:t xml:space="preserve"> </w:t>
      </w:r>
      <w:r>
        <w:rPr>
          <w:color w:val="150803"/>
          <w:w w:val="120"/>
          <w:sz w:val="23"/>
        </w:rPr>
        <w:t>blood</w:t>
      </w:r>
      <w:r>
        <w:rPr>
          <w:color w:val="150803"/>
          <w:spacing w:val="-42"/>
          <w:w w:val="120"/>
          <w:sz w:val="23"/>
        </w:rPr>
        <w:t xml:space="preserve"> </w:t>
      </w:r>
      <w:r>
        <w:rPr>
          <w:color w:val="150803"/>
          <w:w w:val="120"/>
          <w:sz w:val="23"/>
        </w:rPr>
        <w:t>and can</w:t>
      </w:r>
      <w:r>
        <w:rPr>
          <w:color w:val="150803"/>
          <w:spacing w:val="-39"/>
          <w:w w:val="120"/>
          <w:sz w:val="23"/>
        </w:rPr>
        <w:t xml:space="preserve"> </w:t>
      </w:r>
      <w:r>
        <w:rPr>
          <w:color w:val="150803"/>
          <w:w w:val="120"/>
          <w:sz w:val="23"/>
        </w:rPr>
        <w:t>be</w:t>
      </w:r>
      <w:r>
        <w:rPr>
          <w:color w:val="150803"/>
          <w:spacing w:val="-27"/>
          <w:w w:val="120"/>
          <w:sz w:val="23"/>
        </w:rPr>
        <w:t xml:space="preserve"> </w:t>
      </w:r>
      <w:r>
        <w:rPr>
          <w:color w:val="150803"/>
          <w:w w:val="120"/>
          <w:sz w:val="23"/>
        </w:rPr>
        <w:t>a</w:t>
      </w:r>
      <w:r>
        <w:rPr>
          <w:color w:val="150803"/>
          <w:spacing w:val="-33"/>
          <w:w w:val="120"/>
          <w:sz w:val="23"/>
        </w:rPr>
        <w:t xml:space="preserve"> </w:t>
      </w:r>
      <w:r>
        <w:rPr>
          <w:color w:val="150803"/>
          <w:w w:val="120"/>
          <w:sz w:val="23"/>
        </w:rPr>
        <w:t>nuisance</w:t>
      </w:r>
      <w:r>
        <w:rPr>
          <w:color w:val="150803"/>
          <w:spacing w:val="-24"/>
          <w:w w:val="120"/>
          <w:sz w:val="23"/>
        </w:rPr>
        <w:t xml:space="preserve"> </w:t>
      </w:r>
      <w:r>
        <w:rPr>
          <w:color w:val="150803"/>
          <w:w w:val="120"/>
          <w:sz w:val="23"/>
        </w:rPr>
        <w:t>for</w:t>
      </w:r>
    </w:p>
    <w:p w14:paraId="3A10555B" w14:textId="77777777" w:rsidR="00095FDF" w:rsidRDefault="00603EAA">
      <w:pPr>
        <w:pStyle w:val="BodyText"/>
        <w:spacing w:before="6" w:line="271" w:lineRule="auto"/>
        <w:ind w:left="161" w:right="176" w:hanging="19"/>
        <w:jc w:val="center"/>
      </w:pPr>
      <w:r>
        <w:rPr>
          <w:color w:val="150803"/>
          <w:spacing w:val="3"/>
          <w:w w:val="115"/>
        </w:rPr>
        <w:t>Individuals</w:t>
      </w:r>
      <w:r>
        <w:rPr>
          <w:color w:val="49280A"/>
          <w:spacing w:val="3"/>
          <w:w w:val="115"/>
        </w:rPr>
        <w:t>.</w:t>
      </w:r>
      <w:r>
        <w:rPr>
          <w:color w:val="49280A"/>
          <w:spacing w:val="17"/>
          <w:w w:val="115"/>
        </w:rPr>
        <w:t xml:space="preserve"> </w:t>
      </w:r>
      <w:r>
        <w:rPr>
          <w:color w:val="150803"/>
          <w:w w:val="115"/>
        </w:rPr>
        <w:t>They</w:t>
      </w:r>
      <w:r>
        <w:rPr>
          <w:color w:val="150803"/>
          <w:spacing w:val="-28"/>
          <w:w w:val="115"/>
        </w:rPr>
        <w:t xml:space="preserve"> </w:t>
      </w:r>
      <w:r>
        <w:rPr>
          <w:color w:val="150803"/>
          <w:w w:val="115"/>
        </w:rPr>
        <w:t>are</w:t>
      </w:r>
      <w:r>
        <w:rPr>
          <w:color w:val="150803"/>
          <w:spacing w:val="-17"/>
          <w:w w:val="115"/>
        </w:rPr>
        <w:t xml:space="preserve"> </w:t>
      </w:r>
      <w:r>
        <w:rPr>
          <w:color w:val="150803"/>
          <w:w w:val="115"/>
        </w:rPr>
        <w:t>named</w:t>
      </w:r>
      <w:r>
        <w:rPr>
          <w:color w:val="150803"/>
          <w:spacing w:val="-37"/>
          <w:w w:val="115"/>
        </w:rPr>
        <w:t xml:space="preserve"> </w:t>
      </w:r>
      <w:r>
        <w:rPr>
          <w:color w:val="150803"/>
          <w:w w:val="115"/>
        </w:rPr>
        <w:t xml:space="preserve">for </w:t>
      </w:r>
      <w:r>
        <w:rPr>
          <w:color w:val="150803"/>
          <w:w w:val="120"/>
        </w:rPr>
        <w:t>their tendency to live on mattresses</w:t>
      </w:r>
      <w:r>
        <w:rPr>
          <w:color w:val="150803"/>
          <w:spacing w:val="-23"/>
          <w:w w:val="120"/>
        </w:rPr>
        <w:t xml:space="preserve"> </w:t>
      </w:r>
      <w:r>
        <w:rPr>
          <w:color w:val="150803"/>
          <w:w w:val="120"/>
        </w:rPr>
        <w:t>or</w:t>
      </w:r>
      <w:r>
        <w:rPr>
          <w:color w:val="150803"/>
          <w:spacing w:val="-14"/>
          <w:w w:val="120"/>
        </w:rPr>
        <w:t xml:space="preserve"> </w:t>
      </w:r>
      <w:r>
        <w:rPr>
          <w:color w:val="150803"/>
          <w:w w:val="120"/>
        </w:rPr>
        <w:t>other</w:t>
      </w:r>
      <w:r>
        <w:rPr>
          <w:color w:val="150803"/>
          <w:spacing w:val="-23"/>
          <w:w w:val="120"/>
        </w:rPr>
        <w:t xml:space="preserve"> </w:t>
      </w:r>
      <w:r>
        <w:rPr>
          <w:color w:val="150803"/>
          <w:w w:val="120"/>
        </w:rPr>
        <w:t>parts</w:t>
      </w:r>
      <w:r>
        <w:rPr>
          <w:color w:val="150803"/>
          <w:spacing w:val="-30"/>
          <w:w w:val="120"/>
        </w:rPr>
        <w:t xml:space="preserve"> </w:t>
      </w:r>
      <w:r>
        <w:rPr>
          <w:color w:val="150803"/>
          <w:w w:val="120"/>
        </w:rPr>
        <w:t>of</w:t>
      </w:r>
      <w:r>
        <w:rPr>
          <w:color w:val="150803"/>
          <w:spacing w:val="-31"/>
          <w:w w:val="120"/>
        </w:rPr>
        <w:t xml:space="preserve"> </w:t>
      </w:r>
      <w:r>
        <w:rPr>
          <w:color w:val="150803"/>
          <w:w w:val="120"/>
        </w:rPr>
        <w:t>a bed.</w:t>
      </w:r>
      <w:r>
        <w:rPr>
          <w:color w:val="150803"/>
          <w:spacing w:val="14"/>
          <w:w w:val="120"/>
        </w:rPr>
        <w:t xml:space="preserve"> </w:t>
      </w:r>
      <w:r>
        <w:rPr>
          <w:color w:val="150803"/>
          <w:spacing w:val="2"/>
          <w:w w:val="120"/>
        </w:rPr>
        <w:t>Bedbugs</w:t>
      </w:r>
      <w:r>
        <w:rPr>
          <w:color w:val="150803"/>
          <w:spacing w:val="-37"/>
          <w:w w:val="120"/>
        </w:rPr>
        <w:t xml:space="preserve"> </w:t>
      </w:r>
      <w:r>
        <w:rPr>
          <w:color w:val="150803"/>
          <w:w w:val="120"/>
        </w:rPr>
        <w:t>can</w:t>
      </w:r>
      <w:r>
        <w:rPr>
          <w:color w:val="150803"/>
          <w:spacing w:val="-28"/>
          <w:w w:val="120"/>
        </w:rPr>
        <w:t xml:space="preserve"> </w:t>
      </w:r>
      <w:r>
        <w:rPr>
          <w:color w:val="150803"/>
          <w:w w:val="120"/>
        </w:rPr>
        <w:t>be</w:t>
      </w:r>
      <w:r>
        <w:rPr>
          <w:color w:val="150803"/>
          <w:spacing w:val="-32"/>
          <w:w w:val="120"/>
        </w:rPr>
        <w:t xml:space="preserve"> </w:t>
      </w:r>
      <w:r>
        <w:rPr>
          <w:color w:val="150803"/>
          <w:w w:val="120"/>
        </w:rPr>
        <w:t>found</w:t>
      </w:r>
      <w:r>
        <w:rPr>
          <w:color w:val="150803"/>
          <w:spacing w:val="-33"/>
          <w:w w:val="120"/>
        </w:rPr>
        <w:t xml:space="preserve"> </w:t>
      </w:r>
      <w:r>
        <w:rPr>
          <w:color w:val="150803"/>
          <w:w w:val="120"/>
        </w:rPr>
        <w:t>in homes, apartments, hotels, schools,</w:t>
      </w:r>
      <w:r>
        <w:rPr>
          <w:color w:val="150803"/>
          <w:spacing w:val="-44"/>
          <w:w w:val="120"/>
        </w:rPr>
        <w:t xml:space="preserve"> </w:t>
      </w:r>
      <w:r>
        <w:rPr>
          <w:color w:val="150803"/>
          <w:w w:val="120"/>
        </w:rPr>
        <w:t>dormitories,</w:t>
      </w:r>
      <w:r>
        <w:rPr>
          <w:color w:val="150803"/>
          <w:spacing w:val="-34"/>
          <w:w w:val="120"/>
        </w:rPr>
        <w:t xml:space="preserve"> </w:t>
      </w:r>
      <w:r>
        <w:rPr>
          <w:color w:val="150803"/>
          <w:w w:val="120"/>
        </w:rPr>
        <w:t>shelters, offices</w:t>
      </w:r>
      <w:r>
        <w:rPr>
          <w:color w:val="150803"/>
          <w:spacing w:val="-34"/>
          <w:w w:val="120"/>
        </w:rPr>
        <w:t xml:space="preserve"> </w:t>
      </w:r>
      <w:r>
        <w:rPr>
          <w:color w:val="150803"/>
          <w:w w:val="120"/>
        </w:rPr>
        <w:t>and</w:t>
      </w:r>
      <w:r>
        <w:rPr>
          <w:color w:val="150803"/>
          <w:spacing w:val="-41"/>
          <w:w w:val="120"/>
        </w:rPr>
        <w:t xml:space="preserve"> </w:t>
      </w:r>
      <w:r>
        <w:rPr>
          <w:color w:val="150803"/>
          <w:w w:val="120"/>
        </w:rPr>
        <w:t>where</w:t>
      </w:r>
      <w:r>
        <w:rPr>
          <w:color w:val="150803"/>
          <w:spacing w:val="-35"/>
          <w:w w:val="120"/>
        </w:rPr>
        <w:t xml:space="preserve"> </w:t>
      </w:r>
      <w:r>
        <w:rPr>
          <w:color w:val="150803"/>
          <w:w w:val="120"/>
        </w:rPr>
        <w:t>lots</w:t>
      </w:r>
      <w:r>
        <w:rPr>
          <w:color w:val="150803"/>
          <w:spacing w:val="-40"/>
          <w:w w:val="120"/>
        </w:rPr>
        <w:t xml:space="preserve"> </w:t>
      </w:r>
      <w:r>
        <w:rPr>
          <w:color w:val="150803"/>
          <w:w w:val="120"/>
        </w:rPr>
        <w:t>of</w:t>
      </w:r>
      <w:r>
        <w:rPr>
          <w:color w:val="150803"/>
          <w:spacing w:val="-45"/>
          <w:w w:val="120"/>
        </w:rPr>
        <w:t xml:space="preserve"> </w:t>
      </w:r>
      <w:r>
        <w:rPr>
          <w:color w:val="150803"/>
          <w:w w:val="120"/>
        </w:rPr>
        <w:t>people come and</w:t>
      </w:r>
      <w:r>
        <w:rPr>
          <w:color w:val="150803"/>
          <w:spacing w:val="-43"/>
          <w:w w:val="120"/>
        </w:rPr>
        <w:t xml:space="preserve"> </w:t>
      </w:r>
      <w:r>
        <w:rPr>
          <w:color w:val="150803"/>
          <w:w w:val="120"/>
        </w:rPr>
        <w:t>go.</w:t>
      </w:r>
    </w:p>
    <w:p w14:paraId="1FA76265" w14:textId="77777777" w:rsidR="00095FDF" w:rsidRDefault="00603EAA">
      <w:pPr>
        <w:spacing w:before="131" w:line="277" w:lineRule="exact"/>
        <w:ind w:left="33" w:right="69"/>
        <w:jc w:val="center"/>
        <w:rPr>
          <w:b/>
          <w:sz w:val="24"/>
        </w:rPr>
      </w:pPr>
      <w:r>
        <w:rPr>
          <w:b/>
          <w:color w:val="150803"/>
          <w:sz w:val="24"/>
        </w:rPr>
        <w:t xml:space="preserve">What </w:t>
      </w:r>
      <w:r>
        <w:rPr>
          <w:b/>
          <w:color w:val="150803"/>
          <w:sz w:val="25"/>
        </w:rPr>
        <w:t xml:space="preserve">do bed bugs look </w:t>
      </w:r>
      <w:r>
        <w:rPr>
          <w:b/>
          <w:color w:val="150803"/>
          <w:sz w:val="24"/>
        </w:rPr>
        <w:t>like?</w:t>
      </w:r>
    </w:p>
    <w:p w14:paraId="73768A77" w14:textId="77777777" w:rsidR="00095FDF" w:rsidRDefault="00603EAA">
      <w:pPr>
        <w:pStyle w:val="Heading1"/>
        <w:spacing w:line="277" w:lineRule="exact"/>
      </w:pPr>
      <w:r>
        <w:rPr>
          <w:color w:val="150803"/>
        </w:rPr>
        <w:t>Know the Enemy!!!</w:t>
      </w:r>
    </w:p>
    <w:p w14:paraId="25AAE5E7" w14:textId="44FDCDA8" w:rsidR="00095FDF" w:rsidRDefault="00603EAA">
      <w:pPr>
        <w:pStyle w:val="BodyText"/>
        <w:spacing w:before="13" w:line="278" w:lineRule="auto"/>
        <w:ind w:left="302" w:firstLine="296"/>
      </w:pPr>
      <w:r>
        <w:rPr>
          <w:color w:val="150803"/>
          <w:w w:val="120"/>
        </w:rPr>
        <w:t>Bed bugs are small, flat, wingless</w:t>
      </w:r>
      <w:r>
        <w:rPr>
          <w:color w:val="150803"/>
          <w:spacing w:val="-27"/>
          <w:w w:val="120"/>
        </w:rPr>
        <w:t xml:space="preserve"> </w:t>
      </w:r>
      <w:r>
        <w:rPr>
          <w:color w:val="150803"/>
          <w:w w:val="120"/>
        </w:rPr>
        <w:t>insects</w:t>
      </w:r>
      <w:r>
        <w:rPr>
          <w:color w:val="150803"/>
          <w:spacing w:val="-30"/>
          <w:w w:val="120"/>
        </w:rPr>
        <w:t xml:space="preserve"> </w:t>
      </w:r>
      <w:r>
        <w:rPr>
          <w:color w:val="150803"/>
          <w:w w:val="120"/>
        </w:rPr>
        <w:t>with</w:t>
      </w:r>
      <w:r>
        <w:rPr>
          <w:color w:val="150803"/>
          <w:spacing w:val="-44"/>
          <w:w w:val="120"/>
        </w:rPr>
        <w:t xml:space="preserve"> </w:t>
      </w:r>
      <w:r>
        <w:rPr>
          <w:color w:val="150803"/>
          <w:w w:val="120"/>
        </w:rPr>
        <w:t>six</w:t>
      </w:r>
      <w:r>
        <w:rPr>
          <w:color w:val="150803"/>
          <w:spacing w:val="-56"/>
          <w:w w:val="120"/>
        </w:rPr>
        <w:t xml:space="preserve"> </w:t>
      </w:r>
      <w:r>
        <w:rPr>
          <w:color w:val="150803"/>
          <w:w w:val="120"/>
        </w:rPr>
        <w:t>legs</w:t>
      </w:r>
      <w:r>
        <w:rPr>
          <w:color w:val="150803"/>
          <w:spacing w:val="-41"/>
          <w:w w:val="120"/>
        </w:rPr>
        <w:t xml:space="preserve"> </w:t>
      </w:r>
      <w:r>
        <w:rPr>
          <w:color w:val="AA8A0A"/>
          <w:w w:val="120"/>
        </w:rPr>
        <w:t xml:space="preserve">· </w:t>
      </w:r>
      <w:r>
        <w:rPr>
          <w:color w:val="150803"/>
          <w:w w:val="120"/>
        </w:rPr>
        <w:t>that,</w:t>
      </w:r>
      <w:r>
        <w:rPr>
          <w:color w:val="150803"/>
          <w:spacing w:val="-32"/>
          <w:w w:val="120"/>
        </w:rPr>
        <w:t xml:space="preserve"> </w:t>
      </w:r>
      <w:r>
        <w:rPr>
          <w:color w:val="150803"/>
          <w:w w:val="120"/>
        </w:rPr>
        <w:t>like</w:t>
      </w:r>
      <w:r>
        <w:rPr>
          <w:color w:val="150803"/>
          <w:spacing w:val="-31"/>
          <w:w w:val="120"/>
        </w:rPr>
        <w:t xml:space="preserve"> </w:t>
      </w:r>
      <w:r>
        <w:rPr>
          <w:color w:val="150803"/>
          <w:w w:val="120"/>
        </w:rPr>
        <w:t>mosquitoes</w:t>
      </w:r>
      <w:r>
        <w:rPr>
          <w:color w:val="150803"/>
          <w:spacing w:val="-1"/>
          <w:w w:val="120"/>
        </w:rPr>
        <w:t>,</w:t>
      </w:r>
      <w:r>
        <w:rPr>
          <w:color w:val="150803"/>
          <w:spacing w:val="-29"/>
          <w:w w:val="120"/>
        </w:rPr>
        <w:t xml:space="preserve"> </w:t>
      </w:r>
      <w:r>
        <w:rPr>
          <w:color w:val="150803"/>
          <w:w w:val="120"/>
        </w:rPr>
        <w:t>feed</w:t>
      </w:r>
      <w:r>
        <w:rPr>
          <w:color w:val="150803"/>
          <w:spacing w:val="-32"/>
          <w:w w:val="120"/>
        </w:rPr>
        <w:t xml:space="preserve"> </w:t>
      </w:r>
      <w:r>
        <w:rPr>
          <w:color w:val="150803"/>
          <w:w w:val="120"/>
        </w:rPr>
        <w:t>on</w:t>
      </w:r>
    </w:p>
    <w:sectPr w:rsidR="00095FDF">
      <w:type w:val="continuous"/>
      <w:pgSz w:w="15980" w:h="12140" w:orient="landscape"/>
      <w:pgMar w:top="1140" w:right="1400" w:bottom="280" w:left="1360" w:header="720" w:footer="720" w:gutter="0"/>
      <w:cols w:num="3" w:space="720" w:equalWidth="0">
        <w:col w:w="3958" w:space="622"/>
        <w:col w:w="3942" w:space="650"/>
        <w:col w:w="40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75C59"/>
    <w:multiLevelType w:val="hybridMultilevel"/>
    <w:tmpl w:val="0004D980"/>
    <w:lvl w:ilvl="0" w:tplc="7FEAC73E">
      <w:numFmt w:val="bullet"/>
      <w:lvlText w:val="•"/>
      <w:lvlJc w:val="left"/>
      <w:pPr>
        <w:ind w:left="861" w:hanging="363"/>
      </w:pPr>
      <w:rPr>
        <w:rFonts w:ascii="Arial" w:eastAsia="Arial" w:hAnsi="Arial" w:cs="Arial" w:hint="default"/>
        <w:color w:val="150803"/>
        <w:w w:val="120"/>
        <w:sz w:val="23"/>
        <w:szCs w:val="23"/>
      </w:rPr>
    </w:lvl>
    <w:lvl w:ilvl="1" w:tplc="2116D37C">
      <w:numFmt w:val="bullet"/>
      <w:lvlText w:val="•"/>
      <w:lvlJc w:val="left"/>
      <w:pPr>
        <w:ind w:left="1169" w:hanging="363"/>
      </w:pPr>
      <w:rPr>
        <w:rFonts w:hint="default"/>
      </w:rPr>
    </w:lvl>
    <w:lvl w:ilvl="2" w:tplc="F2C4E094">
      <w:numFmt w:val="bullet"/>
      <w:lvlText w:val="•"/>
      <w:lvlJc w:val="left"/>
      <w:pPr>
        <w:ind w:left="1479" w:hanging="363"/>
      </w:pPr>
      <w:rPr>
        <w:rFonts w:hint="default"/>
      </w:rPr>
    </w:lvl>
    <w:lvl w:ilvl="3" w:tplc="49408B7E">
      <w:numFmt w:val="bullet"/>
      <w:lvlText w:val="•"/>
      <w:lvlJc w:val="left"/>
      <w:pPr>
        <w:ind w:left="1789" w:hanging="363"/>
      </w:pPr>
      <w:rPr>
        <w:rFonts w:hint="default"/>
      </w:rPr>
    </w:lvl>
    <w:lvl w:ilvl="4" w:tplc="03042020">
      <w:numFmt w:val="bullet"/>
      <w:lvlText w:val="•"/>
      <w:lvlJc w:val="left"/>
      <w:pPr>
        <w:ind w:left="2098" w:hanging="363"/>
      </w:pPr>
      <w:rPr>
        <w:rFonts w:hint="default"/>
      </w:rPr>
    </w:lvl>
    <w:lvl w:ilvl="5" w:tplc="B242413C">
      <w:numFmt w:val="bullet"/>
      <w:lvlText w:val="•"/>
      <w:lvlJc w:val="left"/>
      <w:pPr>
        <w:ind w:left="2408" w:hanging="363"/>
      </w:pPr>
      <w:rPr>
        <w:rFonts w:hint="default"/>
      </w:rPr>
    </w:lvl>
    <w:lvl w:ilvl="6" w:tplc="F81CFAE4">
      <w:numFmt w:val="bullet"/>
      <w:lvlText w:val="•"/>
      <w:lvlJc w:val="left"/>
      <w:pPr>
        <w:ind w:left="2718" w:hanging="363"/>
      </w:pPr>
      <w:rPr>
        <w:rFonts w:hint="default"/>
      </w:rPr>
    </w:lvl>
    <w:lvl w:ilvl="7" w:tplc="8FAC51CE">
      <w:numFmt w:val="bullet"/>
      <w:lvlText w:val="•"/>
      <w:lvlJc w:val="left"/>
      <w:pPr>
        <w:ind w:left="3028" w:hanging="363"/>
      </w:pPr>
      <w:rPr>
        <w:rFonts w:hint="default"/>
      </w:rPr>
    </w:lvl>
    <w:lvl w:ilvl="8" w:tplc="C428C1A0">
      <w:numFmt w:val="bullet"/>
      <w:lvlText w:val="•"/>
      <w:lvlJc w:val="left"/>
      <w:pPr>
        <w:ind w:left="3337" w:hanging="3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FDF"/>
    <w:rsid w:val="00095FDF"/>
    <w:rsid w:val="002F2E20"/>
    <w:rsid w:val="0060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FF23A06"/>
  <w15:docId w15:val="{78E60978-6F29-4E3A-A527-7EAE92F5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3" w:right="69"/>
      <w:jc w:val="center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spacing w:before="150"/>
      <w:ind w:left="139" w:right="69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5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2"/>
      <w:ind w:left="867" w:right="45" w:hanging="3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 Thompson</cp:lastModifiedBy>
  <cp:revision>3</cp:revision>
  <dcterms:created xsi:type="dcterms:W3CDTF">2020-01-13T17:50:00Z</dcterms:created>
  <dcterms:modified xsi:type="dcterms:W3CDTF">2020-02-12T21:12:00Z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LastSaved">
    <vt:filetime>2020-01-13T00:00:00Z</vt:filetime>
  </property>
</Properties>
</file>